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31" w:rsidRPr="00605331" w:rsidRDefault="00605331" w:rsidP="00605331">
      <w:pPr>
        <w:jc w:val="center"/>
        <w:rPr>
          <w:b/>
          <w:bCs/>
        </w:rPr>
      </w:pPr>
      <w:r w:rsidRPr="00605331">
        <w:rPr>
          <w:rFonts w:hint="eastAsia"/>
          <w:b/>
          <w:bCs/>
        </w:rPr>
        <w:t>《</w:t>
      </w:r>
      <w:bookmarkStart w:id="0" w:name="_GoBack"/>
      <w:r w:rsidRPr="00605331">
        <w:rPr>
          <w:rFonts w:hint="eastAsia"/>
          <w:b/>
          <w:bCs/>
        </w:rPr>
        <w:t>印刷工业大气污染物排放标准》（</w:t>
      </w:r>
      <w:r w:rsidRPr="00605331">
        <w:rPr>
          <w:rFonts w:hint="eastAsia"/>
          <w:b/>
          <w:bCs/>
        </w:rPr>
        <w:t>GB 41616</w:t>
      </w:r>
      <w:r w:rsidRPr="00605331">
        <w:rPr>
          <w:rFonts w:hint="eastAsia"/>
          <w:b/>
          <w:bCs/>
        </w:rPr>
        <w:t>—</w:t>
      </w:r>
      <w:r w:rsidRPr="00605331">
        <w:rPr>
          <w:rFonts w:hint="eastAsia"/>
          <w:b/>
          <w:bCs/>
        </w:rPr>
        <w:t>2022</w:t>
      </w:r>
      <w:r w:rsidRPr="00605331">
        <w:rPr>
          <w:rFonts w:hint="eastAsia"/>
          <w:b/>
          <w:bCs/>
        </w:rPr>
        <w:t>）解读</w:t>
      </w:r>
      <w:bookmarkEnd w:id="0"/>
    </w:p>
    <w:p w:rsidR="00605331" w:rsidRPr="00605331" w:rsidRDefault="00605331" w:rsidP="00605331">
      <w:pPr>
        <w:rPr>
          <w:rFonts w:hint="eastAsia"/>
          <w:b/>
          <w:bCs/>
        </w:rPr>
      </w:pPr>
    </w:p>
    <w:p w:rsidR="00605331" w:rsidRPr="00605331" w:rsidRDefault="00605331" w:rsidP="00605331">
      <w:pPr>
        <w:rPr>
          <w:rFonts w:hint="eastAsia"/>
          <w:b/>
          <w:bCs/>
        </w:rPr>
      </w:pPr>
      <w:r w:rsidRPr="00605331">
        <w:rPr>
          <w:rFonts w:hint="eastAsia"/>
          <w:b/>
          <w:bCs/>
        </w:rPr>
        <w:t xml:space="preserve">　　一、标准出台的背景是什么？</w:t>
      </w:r>
    </w:p>
    <w:p w:rsidR="00605331" w:rsidRPr="00605331" w:rsidRDefault="00605331" w:rsidP="00605331">
      <w:pPr>
        <w:rPr>
          <w:rFonts w:hint="eastAsia"/>
          <w:b/>
          <w:bCs/>
        </w:rPr>
      </w:pPr>
      <w:r w:rsidRPr="00605331">
        <w:rPr>
          <w:rFonts w:hint="eastAsia"/>
          <w:b/>
          <w:bCs/>
        </w:rPr>
        <w:t xml:space="preserve">　　《中共中央</w:t>
      </w:r>
      <w:r w:rsidRPr="00605331">
        <w:rPr>
          <w:rFonts w:hint="eastAsia"/>
          <w:b/>
          <w:bCs/>
        </w:rPr>
        <w:t xml:space="preserve"> </w:t>
      </w:r>
      <w:r w:rsidRPr="00605331">
        <w:rPr>
          <w:rFonts w:hint="eastAsia"/>
          <w:b/>
          <w:bCs/>
        </w:rPr>
        <w:t>国务院关于深入打好污染防治攻坚战的意见》中明确指出，“十四五”期间，要大力加强细颗粒物（</w:t>
      </w:r>
      <w:r w:rsidRPr="00605331">
        <w:rPr>
          <w:rFonts w:hint="eastAsia"/>
          <w:b/>
          <w:bCs/>
        </w:rPr>
        <w:t>PM2.5</w:t>
      </w:r>
      <w:r w:rsidRPr="00605331">
        <w:rPr>
          <w:rFonts w:hint="eastAsia"/>
          <w:b/>
          <w:bCs/>
        </w:rPr>
        <w:t>）和臭氧协同控制。挥发性有机物（</w:t>
      </w:r>
      <w:r w:rsidRPr="00605331">
        <w:rPr>
          <w:rFonts w:hint="eastAsia"/>
          <w:b/>
          <w:bCs/>
        </w:rPr>
        <w:t>VOCs</w:t>
      </w:r>
      <w:r w:rsidRPr="00605331">
        <w:rPr>
          <w:rFonts w:hint="eastAsia"/>
          <w:b/>
          <w:bCs/>
        </w:rPr>
        <w:t>）是形成</w:t>
      </w:r>
      <w:r w:rsidRPr="00605331">
        <w:rPr>
          <w:rFonts w:hint="eastAsia"/>
          <w:b/>
          <w:bCs/>
        </w:rPr>
        <w:t>PM2.5</w:t>
      </w:r>
      <w:r w:rsidRPr="00605331">
        <w:rPr>
          <w:rFonts w:hint="eastAsia"/>
          <w:b/>
          <w:bCs/>
        </w:rPr>
        <w:t>和臭氧的重要前体物，且部分</w:t>
      </w:r>
      <w:r w:rsidRPr="00605331">
        <w:rPr>
          <w:rFonts w:hint="eastAsia"/>
          <w:b/>
          <w:bCs/>
        </w:rPr>
        <w:t>VOCs</w:t>
      </w:r>
      <w:r w:rsidRPr="00605331">
        <w:rPr>
          <w:rFonts w:hint="eastAsia"/>
          <w:b/>
          <w:bCs/>
        </w:rPr>
        <w:t>是有毒物质和恶臭物质，是“十四五”约束性指标。印刷工业是</w:t>
      </w:r>
      <w:r w:rsidRPr="00605331">
        <w:rPr>
          <w:rFonts w:hint="eastAsia"/>
          <w:b/>
          <w:bCs/>
        </w:rPr>
        <w:t>VOCs</w:t>
      </w:r>
      <w:r w:rsidRPr="00605331">
        <w:rPr>
          <w:rFonts w:hint="eastAsia"/>
          <w:b/>
          <w:bCs/>
        </w:rPr>
        <w:t>排放重要行业，我国印刷行业整体规模居世界第二，各类企业近</w:t>
      </w:r>
      <w:r w:rsidRPr="00605331">
        <w:rPr>
          <w:rFonts w:hint="eastAsia"/>
          <w:b/>
          <w:bCs/>
        </w:rPr>
        <w:t>10</w:t>
      </w:r>
      <w:r w:rsidRPr="00605331">
        <w:rPr>
          <w:rFonts w:hint="eastAsia"/>
          <w:b/>
          <w:bCs/>
        </w:rPr>
        <w:t>万家，总产值约</w:t>
      </w:r>
      <w:r w:rsidRPr="00605331">
        <w:rPr>
          <w:rFonts w:hint="eastAsia"/>
          <w:b/>
          <w:bCs/>
        </w:rPr>
        <w:t>1.4</w:t>
      </w:r>
      <w:proofErr w:type="gramStart"/>
      <w:r w:rsidRPr="00605331">
        <w:rPr>
          <w:rFonts w:hint="eastAsia"/>
          <w:b/>
          <w:bCs/>
        </w:rPr>
        <w:t>万亿</w:t>
      </w:r>
      <w:proofErr w:type="gramEnd"/>
      <w:r w:rsidRPr="00605331">
        <w:rPr>
          <w:rFonts w:hint="eastAsia"/>
          <w:b/>
          <w:bCs/>
        </w:rPr>
        <w:t>元。目前，印刷工业大气污染物排放管理执行《大气污染物综合排放标准》（</w:t>
      </w:r>
      <w:r w:rsidRPr="00605331">
        <w:rPr>
          <w:rFonts w:hint="eastAsia"/>
          <w:b/>
          <w:bCs/>
        </w:rPr>
        <w:t>GB 16297</w:t>
      </w:r>
      <w:r w:rsidRPr="00605331">
        <w:rPr>
          <w:rFonts w:hint="eastAsia"/>
          <w:b/>
          <w:bCs/>
        </w:rPr>
        <w:t>—</w:t>
      </w:r>
      <w:r w:rsidRPr="00605331">
        <w:rPr>
          <w:rFonts w:hint="eastAsia"/>
          <w:b/>
          <w:bCs/>
        </w:rPr>
        <w:t>1996</w:t>
      </w:r>
      <w:r w:rsidRPr="00605331">
        <w:rPr>
          <w:rFonts w:hint="eastAsia"/>
          <w:b/>
          <w:bCs/>
        </w:rPr>
        <w:t>）和《挥发性有机物无组织排放控制标准》（</w:t>
      </w:r>
      <w:r w:rsidRPr="00605331">
        <w:rPr>
          <w:rFonts w:hint="eastAsia"/>
          <w:b/>
          <w:bCs/>
        </w:rPr>
        <w:t>GB 37822</w:t>
      </w:r>
      <w:r w:rsidRPr="00605331">
        <w:rPr>
          <w:rFonts w:hint="eastAsia"/>
          <w:b/>
          <w:bCs/>
        </w:rPr>
        <w:t>—</w:t>
      </w:r>
      <w:r w:rsidRPr="00605331">
        <w:rPr>
          <w:rFonts w:hint="eastAsia"/>
          <w:b/>
          <w:bCs/>
        </w:rPr>
        <w:t>2019</w:t>
      </w:r>
      <w:r w:rsidRPr="00605331">
        <w:rPr>
          <w:rFonts w:hint="eastAsia"/>
          <w:b/>
          <w:bCs/>
        </w:rPr>
        <w:t>），行业针对性不强，有组织排放控制要求宽松，不能支撑当前我国对于工业</w:t>
      </w:r>
      <w:r w:rsidRPr="00605331">
        <w:rPr>
          <w:rFonts w:hint="eastAsia"/>
          <w:b/>
          <w:bCs/>
        </w:rPr>
        <w:t>VOCs</w:t>
      </w:r>
      <w:r w:rsidRPr="00605331">
        <w:rPr>
          <w:rFonts w:hint="eastAsia"/>
          <w:b/>
          <w:bCs/>
        </w:rPr>
        <w:t>全过程控制需求，亟需制订专门的行业标准，落实精准治污、科学治污、依法治污要求，进一步规范行业污染排放管理。</w:t>
      </w:r>
    </w:p>
    <w:p w:rsidR="00605331" w:rsidRPr="00605331" w:rsidRDefault="00605331" w:rsidP="00605331">
      <w:pPr>
        <w:rPr>
          <w:rFonts w:hint="eastAsia"/>
          <w:b/>
          <w:bCs/>
        </w:rPr>
      </w:pPr>
      <w:r w:rsidRPr="00605331">
        <w:rPr>
          <w:rFonts w:hint="eastAsia"/>
          <w:b/>
          <w:bCs/>
        </w:rPr>
        <w:t xml:space="preserve">　　二、本标准在排放控制上有哪些特点？</w:t>
      </w:r>
    </w:p>
    <w:p w:rsidR="00605331" w:rsidRPr="00605331" w:rsidRDefault="00605331" w:rsidP="00605331">
      <w:pPr>
        <w:rPr>
          <w:rFonts w:hint="eastAsia"/>
          <w:b/>
          <w:bCs/>
        </w:rPr>
      </w:pPr>
      <w:r w:rsidRPr="00605331">
        <w:rPr>
          <w:rFonts w:hint="eastAsia"/>
          <w:b/>
          <w:bCs/>
        </w:rPr>
        <w:t xml:space="preserve">　　本标准</w:t>
      </w:r>
      <w:proofErr w:type="gramStart"/>
      <w:r w:rsidRPr="00605331">
        <w:rPr>
          <w:rFonts w:hint="eastAsia"/>
          <w:b/>
          <w:bCs/>
        </w:rPr>
        <w:t>基于从</w:t>
      </w:r>
      <w:proofErr w:type="gramEnd"/>
      <w:r w:rsidRPr="00605331">
        <w:rPr>
          <w:rFonts w:hint="eastAsia"/>
          <w:b/>
          <w:bCs/>
        </w:rPr>
        <w:t>源头削减、过程控制到末端治理的全过程管控思路，有组织排放与无组织排放控制双管齐下，进一步规范印刷企业的排污行为。</w:t>
      </w:r>
    </w:p>
    <w:p w:rsidR="00605331" w:rsidRPr="00605331" w:rsidRDefault="00605331" w:rsidP="00605331">
      <w:pPr>
        <w:rPr>
          <w:rFonts w:hint="eastAsia"/>
          <w:b/>
          <w:bCs/>
        </w:rPr>
      </w:pPr>
      <w:r w:rsidRPr="00605331">
        <w:rPr>
          <w:rFonts w:hint="eastAsia"/>
          <w:b/>
          <w:bCs/>
        </w:rPr>
        <w:t xml:space="preserve">　　（一）强化源头和过程控制，规范无组织排放管理</w:t>
      </w:r>
    </w:p>
    <w:p w:rsidR="00605331" w:rsidRPr="00605331" w:rsidRDefault="00605331" w:rsidP="00605331">
      <w:pPr>
        <w:rPr>
          <w:rFonts w:hint="eastAsia"/>
          <w:b/>
          <w:bCs/>
        </w:rPr>
      </w:pPr>
      <w:r w:rsidRPr="00605331">
        <w:rPr>
          <w:rFonts w:hint="eastAsia"/>
          <w:b/>
          <w:bCs/>
        </w:rPr>
        <w:t xml:space="preserve">　　无组织排放控制是印刷行业</w:t>
      </w:r>
      <w:r w:rsidRPr="00605331">
        <w:rPr>
          <w:rFonts w:hint="eastAsia"/>
          <w:b/>
          <w:bCs/>
        </w:rPr>
        <w:t>VOCs</w:t>
      </w:r>
      <w:r w:rsidRPr="00605331">
        <w:rPr>
          <w:rFonts w:hint="eastAsia"/>
          <w:b/>
          <w:bCs/>
        </w:rPr>
        <w:t>管控难点。标准根据工艺特点，针对油墨、稀释剂、</w:t>
      </w:r>
      <w:proofErr w:type="gramStart"/>
      <w:r w:rsidRPr="00605331">
        <w:rPr>
          <w:rFonts w:hint="eastAsia"/>
          <w:b/>
          <w:bCs/>
        </w:rPr>
        <w:t>润版液</w:t>
      </w:r>
      <w:proofErr w:type="gramEnd"/>
      <w:r w:rsidRPr="00605331">
        <w:rPr>
          <w:rFonts w:hint="eastAsia"/>
          <w:b/>
          <w:bCs/>
        </w:rPr>
        <w:t>、胶粘剂等</w:t>
      </w:r>
      <w:r w:rsidRPr="00605331">
        <w:rPr>
          <w:rFonts w:hint="eastAsia"/>
          <w:b/>
          <w:bCs/>
        </w:rPr>
        <w:t>VOCs</w:t>
      </w:r>
      <w:r w:rsidRPr="00605331">
        <w:rPr>
          <w:rFonts w:hint="eastAsia"/>
          <w:b/>
          <w:bCs/>
        </w:rPr>
        <w:t>物料储存、转移和输送，印前、印刷和印后等工序明确规定措施性控制要求。此外，本标准提出了</w:t>
      </w:r>
      <w:r w:rsidRPr="00605331">
        <w:rPr>
          <w:rFonts w:hint="eastAsia"/>
          <w:b/>
          <w:bCs/>
        </w:rPr>
        <w:t>VOCs</w:t>
      </w:r>
      <w:r w:rsidRPr="00605331">
        <w:rPr>
          <w:rFonts w:hint="eastAsia"/>
          <w:b/>
          <w:bCs/>
        </w:rPr>
        <w:t>厂区内监控浓度限值的建议值，由地方根据当地环境保护的需要自主实施，对厂区内无组织排放状况进行监控。通过上述控制措施，实现无组织排放全过程管控。</w:t>
      </w:r>
    </w:p>
    <w:p w:rsidR="00605331" w:rsidRPr="00605331" w:rsidRDefault="00605331" w:rsidP="00605331">
      <w:pPr>
        <w:rPr>
          <w:rFonts w:hint="eastAsia"/>
          <w:b/>
          <w:bCs/>
        </w:rPr>
      </w:pPr>
      <w:r w:rsidRPr="00605331">
        <w:rPr>
          <w:rFonts w:hint="eastAsia"/>
          <w:b/>
          <w:bCs/>
        </w:rPr>
        <w:t xml:space="preserve">　　（二）实施浓度和总量控制，完善有组织排放管控</w:t>
      </w:r>
    </w:p>
    <w:p w:rsidR="00605331" w:rsidRPr="00605331" w:rsidRDefault="00605331" w:rsidP="00605331">
      <w:pPr>
        <w:rPr>
          <w:rFonts w:hint="eastAsia"/>
          <w:b/>
          <w:bCs/>
        </w:rPr>
      </w:pPr>
      <w:r w:rsidRPr="00605331">
        <w:rPr>
          <w:rFonts w:hint="eastAsia"/>
          <w:b/>
          <w:bCs/>
        </w:rPr>
        <w:t xml:space="preserve">　　印刷生产过程中产生的大气污染物主要为</w:t>
      </w:r>
      <w:r w:rsidRPr="00605331">
        <w:rPr>
          <w:rFonts w:hint="eastAsia"/>
          <w:b/>
          <w:bCs/>
        </w:rPr>
        <w:t>VOCs</w:t>
      </w:r>
      <w:r w:rsidRPr="00605331">
        <w:rPr>
          <w:rFonts w:hint="eastAsia"/>
          <w:b/>
          <w:bCs/>
        </w:rPr>
        <w:t>和颗粒物，其中颗粒物产生量较少，</w:t>
      </w:r>
      <w:r w:rsidRPr="00605331">
        <w:rPr>
          <w:rFonts w:hint="eastAsia"/>
          <w:b/>
          <w:bCs/>
        </w:rPr>
        <w:t>VOCs</w:t>
      </w:r>
      <w:r w:rsidRPr="00605331">
        <w:rPr>
          <w:rFonts w:hint="eastAsia"/>
          <w:b/>
          <w:bCs/>
        </w:rPr>
        <w:t>为主要污染物，且大多为有毒物质。为全面管控印刷工业大气污染物排放，同时又尽量简化污染物控制项目，采用“综合指标</w:t>
      </w:r>
      <w:r w:rsidRPr="00605331">
        <w:rPr>
          <w:rFonts w:hint="eastAsia"/>
          <w:b/>
          <w:bCs/>
        </w:rPr>
        <w:t>+</w:t>
      </w:r>
      <w:r w:rsidRPr="00605331">
        <w:rPr>
          <w:rFonts w:hint="eastAsia"/>
          <w:b/>
          <w:bCs/>
        </w:rPr>
        <w:t>特征污染物”的形式，保证排放监管的严密性。综合指标为非甲烷总烃（</w:t>
      </w:r>
      <w:r w:rsidRPr="00605331">
        <w:rPr>
          <w:rFonts w:hint="eastAsia"/>
          <w:b/>
          <w:bCs/>
        </w:rPr>
        <w:t>NMHC</w:t>
      </w:r>
      <w:r w:rsidRPr="00605331">
        <w:rPr>
          <w:rFonts w:hint="eastAsia"/>
          <w:b/>
          <w:bCs/>
        </w:rPr>
        <w:t>），控制</w:t>
      </w:r>
      <w:r w:rsidRPr="00605331">
        <w:rPr>
          <w:rFonts w:hint="eastAsia"/>
          <w:b/>
          <w:bCs/>
        </w:rPr>
        <w:t>VOCs</w:t>
      </w:r>
      <w:r w:rsidRPr="00605331">
        <w:rPr>
          <w:rFonts w:hint="eastAsia"/>
          <w:b/>
          <w:bCs/>
        </w:rPr>
        <w:t>类物质的总排放。特征污染物项目突出重点，考虑光化学反应性和有毒有害性，</w:t>
      </w:r>
      <w:proofErr w:type="gramStart"/>
      <w:r w:rsidRPr="00605331">
        <w:rPr>
          <w:rFonts w:hint="eastAsia"/>
          <w:b/>
          <w:bCs/>
        </w:rPr>
        <w:t>管控苯和</w:t>
      </w:r>
      <w:proofErr w:type="gramEnd"/>
      <w:r w:rsidRPr="00605331">
        <w:rPr>
          <w:rFonts w:hint="eastAsia"/>
          <w:b/>
          <w:bCs/>
        </w:rPr>
        <w:t>苯系物。</w:t>
      </w:r>
    </w:p>
    <w:p w:rsidR="00605331" w:rsidRPr="00605331" w:rsidRDefault="00605331" w:rsidP="00605331">
      <w:pPr>
        <w:rPr>
          <w:rFonts w:hint="eastAsia"/>
          <w:b/>
          <w:bCs/>
        </w:rPr>
      </w:pPr>
      <w:r w:rsidRPr="00605331">
        <w:rPr>
          <w:rFonts w:hint="eastAsia"/>
          <w:b/>
          <w:bCs/>
        </w:rPr>
        <w:t xml:space="preserve">　　标准沿用排放浓度限值控制方式的同时，根据企业初始排放量进一步实施差异化管控。对于排放量大的企业，实行排放浓度与去除效率双重控制；对于排放量小的企业，只需要满足浓度指标要求。另外，对于采用原辅材料符合国家有关低</w:t>
      </w:r>
      <w:r w:rsidRPr="00605331">
        <w:rPr>
          <w:rFonts w:hint="eastAsia"/>
          <w:b/>
          <w:bCs/>
        </w:rPr>
        <w:t>VOCs</w:t>
      </w:r>
      <w:r w:rsidRPr="00605331">
        <w:rPr>
          <w:rFonts w:hint="eastAsia"/>
          <w:b/>
          <w:bCs/>
        </w:rPr>
        <w:t>含量产品规定的企业，也不执行处理效率要求，鼓励企业采用水性油墨等源头措施削减排放总量。</w:t>
      </w:r>
    </w:p>
    <w:p w:rsidR="00605331" w:rsidRPr="00605331" w:rsidRDefault="00605331" w:rsidP="00605331">
      <w:pPr>
        <w:rPr>
          <w:rFonts w:hint="eastAsia"/>
          <w:b/>
          <w:bCs/>
        </w:rPr>
      </w:pPr>
      <w:r w:rsidRPr="00605331">
        <w:rPr>
          <w:rFonts w:hint="eastAsia"/>
          <w:b/>
          <w:bCs/>
        </w:rPr>
        <w:t xml:space="preserve">　　三、标准实施的可行性如何？</w:t>
      </w:r>
    </w:p>
    <w:p w:rsidR="00605331" w:rsidRPr="00605331" w:rsidRDefault="00605331" w:rsidP="00605331">
      <w:pPr>
        <w:rPr>
          <w:rFonts w:hint="eastAsia"/>
          <w:b/>
          <w:bCs/>
        </w:rPr>
      </w:pPr>
      <w:r w:rsidRPr="00605331">
        <w:rPr>
          <w:rFonts w:hint="eastAsia"/>
          <w:b/>
          <w:bCs/>
        </w:rPr>
        <w:t xml:space="preserve">　　近年来，京津冀及周边地区、长三角、珠三角等区域出台了相关地方标准，区域内印刷企业已率先开展了工艺设备和环保设施升级改造，积累了达标技术的成熟案例，为标准实施奠定了技术基础。行业协会和相关专家一致认为，本标准能够反映行业关切，具有很强的指导性和可操作性，迫切希望标准出台。目前，出版物印刷企业可通过原辅材料替代等源头预防技术实现达标排放，不需要再进行升级改造；部分包装印刷企业需根据自身情况实施达标改造，会相应增加生产成本，但不会对供给或需求产生收缩效应，处于行业可接受水平。标准制订过程中，已面向社会公开征求意见，并与行业协会及相关企业充分沟通，市场已有预期，相关企业已经开始筹备改造工作。现有企业自</w:t>
      </w:r>
      <w:r w:rsidRPr="00605331">
        <w:rPr>
          <w:rFonts w:hint="eastAsia"/>
          <w:b/>
          <w:bCs/>
        </w:rPr>
        <w:t>2024</w:t>
      </w:r>
      <w:r w:rsidRPr="00605331">
        <w:rPr>
          <w:rFonts w:hint="eastAsia"/>
          <w:b/>
          <w:bCs/>
        </w:rPr>
        <w:t>年</w:t>
      </w:r>
      <w:r w:rsidRPr="00605331">
        <w:rPr>
          <w:rFonts w:hint="eastAsia"/>
          <w:b/>
          <w:bCs/>
        </w:rPr>
        <w:t>7</w:t>
      </w:r>
      <w:r w:rsidRPr="00605331">
        <w:rPr>
          <w:rFonts w:hint="eastAsia"/>
          <w:b/>
          <w:bCs/>
        </w:rPr>
        <w:t>月</w:t>
      </w:r>
      <w:r w:rsidRPr="00605331">
        <w:rPr>
          <w:rFonts w:hint="eastAsia"/>
          <w:b/>
          <w:bCs/>
        </w:rPr>
        <w:t>1</w:t>
      </w:r>
      <w:r w:rsidRPr="00605331">
        <w:rPr>
          <w:rFonts w:hint="eastAsia"/>
          <w:b/>
          <w:bCs/>
        </w:rPr>
        <w:t>日起实施该标准，给予企业充足的升级改造时间。</w:t>
      </w:r>
    </w:p>
    <w:p w:rsidR="00605331" w:rsidRPr="00605331" w:rsidRDefault="00605331" w:rsidP="00605331">
      <w:pPr>
        <w:rPr>
          <w:rFonts w:hint="eastAsia"/>
          <w:b/>
          <w:bCs/>
        </w:rPr>
      </w:pPr>
      <w:r w:rsidRPr="00605331">
        <w:rPr>
          <w:rFonts w:hint="eastAsia"/>
          <w:b/>
          <w:bCs/>
        </w:rPr>
        <w:t xml:space="preserve">　　四、标准实施的环境和社会效益如何？</w:t>
      </w:r>
    </w:p>
    <w:p w:rsidR="00605331" w:rsidRPr="00605331" w:rsidRDefault="00605331" w:rsidP="00605331">
      <w:pPr>
        <w:rPr>
          <w:rFonts w:hint="eastAsia"/>
          <w:b/>
          <w:bCs/>
        </w:rPr>
      </w:pPr>
      <w:r w:rsidRPr="00605331">
        <w:rPr>
          <w:rFonts w:hint="eastAsia"/>
          <w:b/>
          <w:bCs/>
        </w:rPr>
        <w:t xml:space="preserve">　　实施本标准具有良好的环境效益，可有效减少排放到环境中的有毒有害物质，有利于保护周边公众健康，对改善环境空气质量具有积极作用，满足公众对良好生态环境的需求。实</w:t>
      </w:r>
      <w:r w:rsidRPr="00605331">
        <w:rPr>
          <w:rFonts w:hint="eastAsia"/>
          <w:b/>
          <w:bCs/>
        </w:rPr>
        <w:lastRenderedPageBreak/>
        <w:t>施本标准将进一步促进行业公平竞争，有效解决“劣币驱逐良币”问题，有利于建立更加公平有序的市场环境。同时，将引导印刷工业企业采用源头、过程及末端治理措施降低有机废气排放，推动行业绿色化发展。</w:t>
      </w:r>
      <w:r w:rsidRPr="00605331">
        <w:rPr>
          <w:rFonts w:hint="eastAsia"/>
          <w:b/>
          <w:bCs/>
        </w:rPr>
        <w:t> </w:t>
      </w:r>
    </w:p>
    <w:p w:rsidR="00A56F33" w:rsidRPr="00605331" w:rsidRDefault="00A56F33" w:rsidP="00605331"/>
    <w:sectPr w:rsidR="00A56F33" w:rsidRPr="00605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E2"/>
    <w:rsid w:val="00605331"/>
    <w:rsid w:val="00657EE2"/>
    <w:rsid w:val="00A56F33"/>
    <w:rsid w:val="00DB28B3"/>
    <w:rsid w:val="00E702AE"/>
    <w:rsid w:val="00F2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992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single" w:sz="6" w:space="0" w:color="AFC4D1"/>
                <w:right w:val="none" w:sz="0" w:space="0" w:color="auto"/>
              </w:divBdr>
            </w:div>
            <w:div w:id="13433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86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611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1941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165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7687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128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7512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34286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538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8775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66095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6941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982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922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3331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794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single" w:sz="6" w:space="0" w:color="AFC4D1"/>
                <w:right w:val="none" w:sz="0" w:space="0" w:color="auto"/>
              </w:divBdr>
            </w:div>
            <w:div w:id="17052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576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360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111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single" w:sz="6" w:space="0" w:color="AFC4D1"/>
                <w:right w:val="none" w:sz="0" w:space="0" w:color="auto"/>
              </w:divBdr>
            </w:div>
            <w:div w:id="21208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76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single" w:sz="6" w:space="0" w:color="AFC4D1"/>
                <w:right w:val="none" w:sz="0" w:space="0" w:color="auto"/>
              </w:divBdr>
            </w:div>
            <w:div w:id="1664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461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784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8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58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single" w:sz="6" w:space="0" w:color="AFC4D1"/>
                <w:right w:val="none" w:sz="0" w:space="0" w:color="auto"/>
              </w:divBdr>
            </w:div>
            <w:div w:id="16180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337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760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single" w:sz="6" w:space="0" w:color="AFC4D1"/>
                <w:right w:val="none" w:sz="0" w:space="0" w:color="auto"/>
              </w:divBdr>
            </w:div>
            <w:div w:id="11758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797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8748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858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single" w:sz="6" w:space="0" w:color="AFC4D1"/>
                <w:right w:val="none" w:sz="0" w:space="0" w:color="auto"/>
              </w:divBdr>
            </w:div>
            <w:div w:id="17067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501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2012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1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3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71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587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797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323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466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2009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7817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178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492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4164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5669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127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6480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2751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234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single" w:sz="6" w:space="0" w:color="AFC4D1"/>
                <w:right w:val="none" w:sz="0" w:space="0" w:color="auto"/>
              </w:divBdr>
            </w:div>
            <w:div w:id="6104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992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2022-11-28T11:59:00Z</dcterms:created>
  <dcterms:modified xsi:type="dcterms:W3CDTF">2022-11-28T11:59:00Z</dcterms:modified>
</cp:coreProperties>
</file>